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E4" w:rsidRPr="009650E4" w:rsidRDefault="009650E4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9650E4">
        <w:rPr>
          <w:color w:val="000000"/>
        </w:rPr>
        <w:t>BOUNDARY DESCRIPTION OF</w:t>
      </w:r>
    </w:p>
    <w:p w:rsidR="009650E4" w:rsidRPr="009650E4" w:rsidRDefault="009650E4">
      <w:pPr>
        <w:pStyle w:val="Heading1"/>
        <w:jc w:val="center"/>
        <w:rPr>
          <w:color w:val="000000"/>
        </w:rPr>
      </w:pPr>
      <w:r w:rsidRPr="009650E4">
        <w:rPr>
          <w:color w:val="000000"/>
        </w:rPr>
        <w:t>X-PUE-5</w:t>
      </w:r>
    </w:p>
    <w:p w:rsidR="009650E4" w:rsidRPr="009650E4" w:rsidRDefault="009650E4">
      <w:pPr>
        <w:jc w:val="both"/>
        <w:rPr>
          <w:b/>
          <w:color w:val="000000"/>
        </w:rPr>
      </w:pPr>
    </w:p>
    <w:p w:rsidR="009650E4" w:rsidRPr="009650E4" w:rsidRDefault="009650E4" w:rsidP="00F8382B">
      <w:pPr>
        <w:jc w:val="both"/>
        <w:rPr>
          <w:color w:val="000000"/>
        </w:rPr>
      </w:pPr>
    </w:p>
    <w:p w:rsidR="009650E4" w:rsidRPr="009650E4" w:rsidRDefault="009650E4" w:rsidP="00F8382B">
      <w:pPr>
        <w:jc w:val="both"/>
        <w:rPr>
          <w:color w:val="000000"/>
        </w:rPr>
      </w:pPr>
      <w:r w:rsidRPr="009650E4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9650E4" w:rsidRPr="009650E4" w:rsidRDefault="009650E4" w:rsidP="00F8382B">
      <w:pPr>
        <w:jc w:val="both"/>
        <w:rPr>
          <w:color w:val="000000"/>
        </w:rPr>
      </w:pPr>
    </w:p>
    <w:p w:rsidR="003A77DD" w:rsidRDefault="009650E4" w:rsidP="003A77DD">
      <w:pPr>
        <w:jc w:val="both"/>
        <w:rPr>
          <w:color w:val="000000"/>
        </w:rPr>
      </w:pPr>
      <w:r w:rsidRPr="009650E4">
        <w:rPr>
          <w:color w:val="000000"/>
        </w:rPr>
        <w:t xml:space="preserve">Beginning at a point on the southeasterly sideline of Sea Street, at the westerly corner of the permanent utility easement herein described; </w:t>
      </w:r>
      <w:bookmarkStart w:id="1" w:name="endheader"/>
      <w:bookmarkEnd w:id="1"/>
      <w:r w:rsidR="003A77DD">
        <w:t xml:space="preserve">said point bearing </w:t>
      </w:r>
      <w:r w:rsidR="00E77050">
        <w:t>S 37°53’12” E and being about 38</w:t>
      </w:r>
      <w:r w:rsidR="003A77DD" w:rsidRPr="00AA077F">
        <w:t xml:space="preserve"> feet distant from </w:t>
      </w:r>
      <w:r w:rsidR="003A77DD">
        <w:t>about station 1</w:t>
      </w:r>
      <w:r w:rsidR="003A77DD">
        <w:t>3+92</w:t>
      </w:r>
      <w:r w:rsidR="003A77DD">
        <w:t xml:space="preserve"> of the Sea Street construction baseline location of said Sea Street layout </w:t>
      </w:r>
      <w:r w:rsidR="003A77DD" w:rsidRPr="00AA077F">
        <w:t>and extends</w:t>
      </w:r>
      <w:r w:rsidR="003A77DD">
        <w:t xml:space="preserve"> thence</w:t>
      </w:r>
      <w:r w:rsidR="003A77DD">
        <w:rPr>
          <w:color w:val="000000"/>
        </w:rPr>
        <w:t xml:space="preserve"> </w:t>
      </w:r>
      <w:r w:rsidR="003A77DD" w:rsidRPr="003F76FD">
        <w:rPr>
          <w:color w:val="000000"/>
        </w:rPr>
        <w:t>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S 38°45'52" E </w:t>
      </w:r>
      <w:r w:rsidR="003A77DD">
        <w:rPr>
          <w:color w:val="000000"/>
        </w:rPr>
        <w:tab/>
      </w:r>
      <w:r w:rsidR="003A77DD">
        <w:rPr>
          <w:color w:val="000000"/>
        </w:rPr>
        <w:tab/>
      </w:r>
      <w:r w:rsidRPr="009650E4">
        <w:rPr>
          <w:color w:val="000000"/>
        </w:rPr>
        <w:t>a distance of 7.83 feet to a point, thence turning and 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N 45°37'36" E </w:t>
      </w:r>
      <w:r w:rsidR="003A77DD">
        <w:rPr>
          <w:color w:val="000000"/>
        </w:rPr>
        <w:tab/>
      </w:r>
      <w:r w:rsidRPr="009650E4">
        <w:rPr>
          <w:color w:val="000000"/>
        </w:rPr>
        <w:t>a distance of 34.55 feet to a point, thence turning and 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N 56°38'44" E </w:t>
      </w:r>
      <w:r w:rsidR="003A77DD">
        <w:rPr>
          <w:color w:val="000000"/>
        </w:rPr>
        <w:tab/>
      </w:r>
      <w:r w:rsidRPr="009650E4">
        <w:rPr>
          <w:color w:val="000000"/>
        </w:rPr>
        <w:t>a distance of 64.83 feet to a point, thence turning and 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N 29°48'31" W </w:t>
      </w:r>
      <w:r w:rsidR="003A77DD">
        <w:rPr>
          <w:color w:val="000000"/>
        </w:rPr>
        <w:tab/>
      </w:r>
      <w:r w:rsidRPr="009650E4">
        <w:rPr>
          <w:color w:val="000000"/>
        </w:rPr>
        <w:t>a distance of 3.11 feet to a point, thence turning and 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S 59°21'21" W </w:t>
      </w:r>
      <w:r w:rsidR="003A77DD">
        <w:rPr>
          <w:color w:val="000000"/>
        </w:rPr>
        <w:tab/>
      </w:r>
      <w:r w:rsidRPr="009650E4">
        <w:rPr>
          <w:color w:val="000000"/>
        </w:rPr>
        <w:t>a distance of 28.83 feet to a point, thence turning and 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S 53°40'50" W </w:t>
      </w:r>
      <w:r w:rsidR="003A77DD">
        <w:rPr>
          <w:color w:val="000000"/>
        </w:rPr>
        <w:tab/>
      </w:r>
      <w:r w:rsidRPr="009650E4">
        <w:rPr>
          <w:color w:val="000000"/>
        </w:rPr>
        <w:t>a distance of 25.94 feet to a point, thence turning and running</w:t>
      </w:r>
    </w:p>
    <w:p w:rsidR="009650E4" w:rsidRPr="009650E4" w:rsidRDefault="009650E4" w:rsidP="009650E4">
      <w:pPr>
        <w:jc w:val="both"/>
        <w:rPr>
          <w:color w:val="000000"/>
        </w:rPr>
      </w:pPr>
    </w:p>
    <w:p w:rsidR="009650E4" w:rsidRPr="009650E4" w:rsidRDefault="00E77050" w:rsidP="00E77050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9650E4" w:rsidRPr="009650E4">
        <w:rPr>
          <w:color w:val="000000"/>
        </w:rPr>
        <w:tab/>
        <w:t>along the arc of a curve to the left having a radius of 910.88 feet, and an arc length of 45.02 feet, (with a chord distance of 45.02 feet and a chord b</w:t>
      </w:r>
      <w:r>
        <w:rPr>
          <w:color w:val="000000"/>
        </w:rPr>
        <w:t xml:space="preserve">earing S 54°10'58" W) to </w:t>
      </w:r>
      <w:r w:rsidR="009650E4" w:rsidRPr="009650E4">
        <w:rPr>
          <w:color w:val="000000"/>
        </w:rPr>
        <w:t>the Point of Beginning.</w:t>
      </w:r>
    </w:p>
    <w:p w:rsidR="009650E4" w:rsidRPr="009650E4" w:rsidRDefault="009650E4" w:rsidP="009650E4">
      <w:pPr>
        <w:jc w:val="both"/>
        <w:rPr>
          <w:b/>
          <w:color w:val="000000"/>
        </w:rPr>
      </w:pPr>
    </w:p>
    <w:p w:rsidR="009650E4" w:rsidRDefault="009650E4" w:rsidP="009650E4">
      <w:pPr>
        <w:jc w:val="both"/>
        <w:rPr>
          <w:color w:val="000000"/>
        </w:rPr>
      </w:pPr>
      <w:r w:rsidRPr="009650E4">
        <w:rPr>
          <w:color w:val="000000"/>
        </w:rPr>
        <w:t xml:space="preserve">The above described permanent utility </w:t>
      </w:r>
      <w:r w:rsidR="007429ED">
        <w:rPr>
          <w:color w:val="000000"/>
        </w:rPr>
        <w:t>easement contains an area of 428</w:t>
      </w:r>
      <w:r w:rsidRPr="009650E4">
        <w:rPr>
          <w:color w:val="000000"/>
        </w:rPr>
        <w:t xml:space="preserve">± s.f. and is more particularly shown and described as </w:t>
      </w:r>
      <w:r w:rsidRPr="009650E4">
        <w:rPr>
          <w:b/>
          <w:color w:val="000000"/>
        </w:rPr>
        <w:t>X-PUE-5</w:t>
      </w:r>
      <w:r w:rsidRPr="009650E4">
        <w:rPr>
          <w:color w:val="000000"/>
        </w:rPr>
        <w:t xml:space="preserve"> on a plan entitled: </w:t>
      </w:r>
      <w:r w:rsidRPr="009650E4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bookmarkStart w:id="2" w:name="_GoBack"/>
      <w:r w:rsidRPr="007429ED">
        <w:rPr>
          <w:color w:val="000000"/>
        </w:rPr>
        <w:t>Scale: 1”=20’ Dated March 26, 2019,</w:t>
      </w:r>
      <w:r w:rsidRPr="009650E4">
        <w:rPr>
          <w:color w:val="000000"/>
        </w:rPr>
        <w:t xml:space="preserve"> </w:t>
      </w:r>
      <w:bookmarkEnd w:id="2"/>
      <w:r w:rsidRPr="009650E4">
        <w:rPr>
          <w:color w:val="000000"/>
        </w:rPr>
        <w:t>Prepared for: BETA Group Inc., Prepared by: Lighthouse Land Surveying, LLC.</w:t>
      </w:r>
    </w:p>
    <w:sectPr w:rsidR="009650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0E4" w:rsidRDefault="009650E4">
      <w:r>
        <w:separator/>
      </w:r>
    </w:p>
  </w:endnote>
  <w:endnote w:type="continuationSeparator" w:id="0">
    <w:p w:rsidR="009650E4" w:rsidRDefault="0096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0E4" w:rsidRDefault="009650E4">
      <w:r>
        <w:separator/>
      </w:r>
    </w:p>
  </w:footnote>
  <w:footnote w:type="continuationSeparator" w:id="0">
    <w:p w:rsidR="009650E4" w:rsidRDefault="00965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0E4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05DE6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A77DD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429E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650E4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77050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1C8DBC"/>
  <w15:chartTrackingRefBased/>
  <w15:docId w15:val="{ACC7EB87-46DC-4658-A4FB-919D73D2F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19</TotalTime>
  <Pages>1</Pages>
  <Words>281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2019-03-26T18:54:00Z</dcterms:created>
  <dcterms:modified xsi:type="dcterms:W3CDTF">2019-03-26T19:13:00Z</dcterms:modified>
</cp:coreProperties>
</file>